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113bis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943283">
        <w:rPr>
          <w:rFonts w:ascii="Arial" w:hAnsi="Arial" w:cs="Arial"/>
          <w:b/>
          <w:bCs/>
          <w:noProof/>
          <w:snapToGrid w:val="0"/>
          <w:sz w:val="28"/>
          <w:szCs w:val="28"/>
        </w:rPr>
        <w:t>R2-</w:t>
      </w:r>
      <w:r w:rsidR="00B6737C" w:rsidRPr="00943283">
        <w:rPr>
          <w:rFonts w:ascii="Arial" w:hAnsi="Arial" w:cs="Arial" w:hint="eastAsia"/>
          <w:b/>
          <w:bCs/>
          <w:noProof/>
          <w:snapToGrid w:val="0"/>
          <w:sz w:val="28"/>
          <w:szCs w:val="28"/>
        </w:rPr>
        <w:t>21</w:t>
      </w:r>
      <w:r w:rsidR="00943283" w:rsidRPr="00943283">
        <w:rPr>
          <w:rFonts w:ascii="Arial" w:hAnsi="Arial" w:cs="Arial" w:hint="eastAsia"/>
          <w:b/>
          <w:bCs/>
          <w:noProof/>
          <w:snapToGrid w:val="0"/>
          <w:sz w:val="28"/>
          <w:szCs w:val="28"/>
        </w:rPr>
        <w:t>06251</w:t>
      </w:r>
    </w:p>
    <w:p w:rsidR="00587D55" w:rsidRPr="00A37A55" w:rsidRDefault="00E52A70" w:rsidP="00E52A70">
      <w:pPr>
        <w:widowControl w:val="0"/>
        <w:tabs>
          <w:tab w:val="left" w:pos="1701"/>
          <w:tab w:val="right" w:pos="9923"/>
        </w:tabs>
        <w:spacing w:before="120"/>
        <w:rPr>
          <w:b/>
          <w:sz w:val="24"/>
        </w:rPr>
      </w:pPr>
      <w:r w:rsidRPr="00233804">
        <w:rPr>
          <w:rFonts w:ascii="Arial" w:hAnsi="Arial" w:cs="Arial"/>
          <w:b/>
          <w:bCs/>
          <w:noProof/>
          <w:sz w:val="28"/>
          <w:szCs w:val="28"/>
          <w:lang w:val="en-GB"/>
        </w:rPr>
        <w:t>O</w:t>
      </w:r>
      <w:r w:rsidRPr="00233804">
        <w:rPr>
          <w:rFonts w:ascii="Arial" w:hAnsi="Arial" w:cs="Arial" w:hint="eastAsia"/>
          <w:b/>
          <w:bCs/>
          <w:noProof/>
          <w:sz w:val="28"/>
          <w:szCs w:val="28"/>
          <w:lang w:val="en-GB"/>
        </w:rPr>
        <w:t>nline,</w:t>
      </w:r>
      <w:r w:rsidRPr="00233804">
        <w:rPr>
          <w:rFonts w:ascii="Arial" w:hAnsi="Arial" w:cs="Arial"/>
          <w:b/>
          <w:bCs/>
          <w:noProof/>
          <w:sz w:val="28"/>
          <w:szCs w:val="28"/>
          <w:lang w:val="en-GB"/>
        </w:rPr>
        <w:t xml:space="preserve"> </w:t>
      </w:r>
      <w:r w:rsidR="00233804">
        <w:rPr>
          <w:rFonts w:ascii="Arial" w:hAnsi="Arial" w:cs="Arial" w:hint="eastAsia"/>
          <w:b/>
          <w:bCs/>
          <w:noProof/>
          <w:sz w:val="28"/>
          <w:szCs w:val="28"/>
          <w:lang w:val="en-GB"/>
        </w:rPr>
        <w:t xml:space="preserve">May, </w:t>
      </w:r>
      <w:r w:rsidRPr="00233804">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133B7F">
        <w:rPr>
          <w:rFonts w:ascii="Arial" w:hAnsi="Arial" w:cs="Arial" w:hint="eastAsia"/>
          <w:b/>
          <w:bCs/>
          <w:noProof/>
          <w:snapToGrid w:val="0"/>
          <w:sz w:val="28"/>
          <w:szCs w:val="28"/>
        </w:rPr>
        <w:t>Remaining issues</w:t>
      </w:r>
      <w:r w:rsidR="00593EF4">
        <w:rPr>
          <w:rFonts w:ascii="Arial" w:hAnsi="Arial" w:cs="Arial" w:hint="eastAsia"/>
          <w:b/>
          <w:bCs/>
          <w:noProof/>
          <w:snapToGrid w:val="0"/>
          <w:sz w:val="28"/>
          <w:szCs w:val="28"/>
        </w:rPr>
        <w:t xml:space="preserve"> on </w:t>
      </w:r>
      <w:r w:rsidR="00BD05F5" w:rsidRPr="00BD05F5">
        <w:rPr>
          <w:rFonts w:ascii="Arial" w:hAnsi="Arial" w:cs="Arial" w:hint="eastAsia"/>
          <w:b/>
          <w:bCs/>
          <w:noProof/>
          <w:snapToGrid w:val="0"/>
          <w:sz w:val="28"/>
          <w:szCs w:val="28"/>
        </w:rPr>
        <w:t>AS criteria for relay selection</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A978DC">
        <w:rPr>
          <w:rFonts w:ascii="Arial" w:hAnsi="Arial" w:cs="Arial" w:hint="eastAsia"/>
          <w:b/>
          <w:bCs/>
          <w:noProof/>
          <w:snapToGrid w:val="0"/>
          <w:sz w:val="28"/>
          <w:szCs w:val="28"/>
        </w:rPr>
        <w:t>.7.3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A24039" w:rsidRDefault="00626083" w:rsidP="00626083">
      <w:pPr>
        <w:ind w:firstLineChars="100" w:firstLine="220"/>
        <w:jc w:val="both"/>
      </w:pPr>
      <w:bookmarkStart w:id="4" w:name="OLE_LINK99"/>
      <w:bookmarkStart w:id="5" w:name="OLE_LINK98"/>
      <w:r w:rsidRPr="00971801">
        <w:t>I</w:t>
      </w:r>
      <w:r w:rsidR="00A978DC">
        <w:rPr>
          <w:rFonts w:hint="eastAsia"/>
        </w:rPr>
        <w:t>n RAN2</w:t>
      </w:r>
      <w:r w:rsidR="00BD05F5">
        <w:rPr>
          <w:rFonts w:hint="eastAsia"/>
        </w:rPr>
        <w:t xml:space="preserve"> #</w:t>
      </w:r>
      <w:r w:rsidR="00406CD2">
        <w:rPr>
          <w:rFonts w:hint="eastAsia"/>
        </w:rPr>
        <w:t>113</w:t>
      </w:r>
      <w:r w:rsidR="00BD05F5">
        <w:rPr>
          <w:rFonts w:hint="eastAsia"/>
        </w:rPr>
        <w:t>bis</w:t>
      </w:r>
      <w:r w:rsidR="00406CD2">
        <w:rPr>
          <w:rFonts w:hint="eastAsia"/>
        </w:rPr>
        <w:t xml:space="preserve"> </w:t>
      </w:r>
      <w:r w:rsidRPr="00971801">
        <w:rPr>
          <w:rFonts w:hint="eastAsia"/>
        </w:rPr>
        <w:t xml:space="preserve">e-meeting, </w:t>
      </w:r>
      <w:r w:rsidR="00BD05F5">
        <w:rPr>
          <w:rFonts w:hint="eastAsia"/>
        </w:rPr>
        <w:t>AS criteria for</w:t>
      </w:r>
      <w:r w:rsidR="00A978DC">
        <w:rPr>
          <w:rFonts w:hint="eastAsia"/>
        </w:rPr>
        <w:t xml:space="preserve"> relay selection</w:t>
      </w:r>
      <w:r>
        <w:rPr>
          <w:rFonts w:hint="eastAsia"/>
        </w:rPr>
        <w:t xml:space="preserve"> had been discussed and </w:t>
      </w:r>
      <w:r w:rsidR="000834FD">
        <w:rPr>
          <w:rFonts w:hint="eastAsia"/>
        </w:rPr>
        <w:t>some</w:t>
      </w:r>
      <w:r w:rsidR="00A978DC">
        <w:rPr>
          <w:rFonts w:hint="eastAsia"/>
        </w:rPr>
        <w:t xml:space="preserve"> </w:t>
      </w:r>
      <w:r w:rsidRPr="00971801">
        <w:rPr>
          <w:rFonts w:hint="eastAsia"/>
        </w:rPr>
        <w:t>agreements had been achieved</w:t>
      </w:r>
      <w:r>
        <w:rPr>
          <w:rFonts w:hint="eastAsia"/>
        </w:rPr>
        <w:t xml:space="preserve"> as following</w:t>
      </w:r>
      <w:r w:rsidRPr="00971801">
        <w:rPr>
          <w:rFonts w:hint="eastAsia"/>
        </w:rPr>
        <w:t>:</w:t>
      </w:r>
    </w:p>
    <w:bookmarkEnd w:id="4"/>
    <w:bookmarkEnd w:id="5"/>
    <w:p w:rsidR="00A978DC" w:rsidRPr="00A978DC" w:rsidRDefault="00A978DC" w:rsidP="00A978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Agreements:</w:t>
      </w:r>
    </w:p>
    <w:p w:rsidR="00BD05F5" w:rsidRPr="00133B7F" w:rsidRDefault="00BD05F5" w:rsidP="00BD05F5">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133B7F">
        <w:rPr>
          <w:rFonts w:ascii="Times New Roman" w:hAnsi="Times New Roman"/>
        </w:rPr>
        <w:t>Proposal 2-2: For L2 relay, PLMN ID supported as additional AS criteria for relay (re)selection.  Whether cell ID is used can be further discussed by RAN2.</w:t>
      </w:r>
    </w:p>
    <w:p w:rsidR="00BD05F5" w:rsidRPr="00133B7F" w:rsidRDefault="00BD05F5" w:rsidP="00BD05F5">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133B7F">
        <w:rPr>
          <w:rFonts w:ascii="Times New Roman" w:hAnsi="Times New Roman"/>
        </w:rPr>
        <w:t>Proposal 3-1: Besides serving cell ID, PLMN ID, L2/L3 relay support (if agreed in discovery session) and relay load, other additional AS criteria are not considered in this release.</w:t>
      </w:r>
    </w:p>
    <w:p w:rsidR="00E60BF4" w:rsidRDefault="005D7CFA" w:rsidP="005D7CFA">
      <w:pPr>
        <w:ind w:firstLineChars="50" w:firstLine="110"/>
        <w:jc w:val="both"/>
      </w:pPr>
      <w:bookmarkStart w:id="6" w:name="OLE_LINK71"/>
      <w:bookmarkStart w:id="7" w:name="OLE_LINK72"/>
      <w:r w:rsidRPr="005D7CFA">
        <w:t>I</w:t>
      </w:r>
      <w:r w:rsidRPr="005D7CFA">
        <w:rPr>
          <w:rFonts w:hint="eastAsia"/>
        </w:rPr>
        <w:t xml:space="preserve">n this </w:t>
      </w:r>
      <w:r w:rsidRPr="005D7CFA">
        <w:t>contribution</w:t>
      </w:r>
      <w:r w:rsidRPr="005D7CFA">
        <w:rPr>
          <w:rFonts w:hint="eastAsia"/>
        </w:rPr>
        <w:t xml:space="preserve">, we will discuss </w:t>
      </w:r>
      <w:r w:rsidR="00BD05F5">
        <w:rPr>
          <w:rFonts w:hint="eastAsia"/>
        </w:rPr>
        <w:t xml:space="preserve">whether cell ID and relay load can be introduced as </w:t>
      </w:r>
      <w:proofErr w:type="spellStart"/>
      <w:r w:rsidR="00BD05F5">
        <w:rPr>
          <w:rFonts w:hint="eastAsia"/>
        </w:rPr>
        <w:t>AS</w:t>
      </w:r>
      <w:proofErr w:type="spellEnd"/>
      <w:r w:rsidR="00BD05F5">
        <w:rPr>
          <w:rFonts w:hint="eastAsia"/>
        </w:rPr>
        <w:t xml:space="preserve"> criteria for relay selection</w:t>
      </w:r>
      <w:r w:rsidR="00B6737C">
        <w:rPr>
          <w:rFonts w:hint="eastAsia"/>
        </w:rPr>
        <w:t xml:space="preserve"> and reselection.</w:t>
      </w:r>
    </w:p>
    <w:p w:rsidR="006E39A5" w:rsidRDefault="006E39A5" w:rsidP="00E60BF4">
      <w:pPr>
        <w:pStyle w:val="1"/>
      </w:pPr>
      <w:r>
        <w:t>D</w:t>
      </w:r>
      <w:r>
        <w:rPr>
          <w:rFonts w:hint="eastAsia"/>
        </w:rPr>
        <w:t>iscussion</w:t>
      </w:r>
    </w:p>
    <w:p w:rsidR="005D7CFA" w:rsidRDefault="00BD05F5" w:rsidP="005D7CFA">
      <w:pPr>
        <w:pStyle w:val="30"/>
        <w:numPr>
          <w:ilvl w:val="0"/>
          <w:numId w:val="0"/>
        </w:numPr>
        <w:rPr>
          <w:rFonts w:ascii="Times New Roman" w:eastAsia="宋体" w:hAnsi="Times New Roman"/>
          <w:b/>
          <w:i/>
          <w:kern w:val="2"/>
          <w:sz w:val="21"/>
          <w:lang w:val="en-US" w:eastAsia="zh-CN"/>
        </w:rPr>
      </w:pPr>
      <w:r>
        <w:rPr>
          <w:rFonts w:ascii="Times New Roman" w:eastAsia="宋体" w:hAnsi="Times New Roman"/>
          <w:b/>
          <w:i/>
          <w:kern w:val="2"/>
          <w:sz w:val="21"/>
          <w:lang w:val="en-US" w:eastAsia="zh-CN"/>
        </w:rPr>
        <w:t>C</w:t>
      </w:r>
      <w:r>
        <w:rPr>
          <w:rFonts w:ascii="Times New Roman" w:eastAsia="宋体" w:hAnsi="Times New Roman" w:hint="eastAsia"/>
          <w:b/>
          <w:i/>
          <w:kern w:val="2"/>
          <w:sz w:val="21"/>
          <w:lang w:val="en-US" w:eastAsia="zh-CN"/>
        </w:rPr>
        <w:t>ell ID</w:t>
      </w:r>
    </w:p>
    <w:p w:rsidR="000834FD" w:rsidRDefault="000834FD" w:rsidP="000834FD">
      <w:pPr>
        <w:jc w:val="both"/>
      </w:pPr>
      <w:r>
        <w:t>O</w:t>
      </w:r>
      <w:r>
        <w:rPr>
          <w:rFonts w:hint="eastAsia"/>
        </w:rPr>
        <w:t xml:space="preserve">nly intra cell mobility and service </w:t>
      </w:r>
      <w:r>
        <w:t>continuity</w:t>
      </w:r>
      <w:r>
        <w:rPr>
          <w:rFonts w:hint="eastAsia"/>
        </w:rPr>
        <w:t xml:space="preserve"> is supported in WID,</w:t>
      </w:r>
      <w:r w:rsidRPr="00850731">
        <w:rPr>
          <w:rFonts w:eastAsia="Malgun Gothic"/>
          <w:lang w:eastAsia="ko-KR"/>
        </w:rPr>
        <w:t xml:space="preserve"> </w:t>
      </w:r>
      <w:r>
        <w:rPr>
          <w:rFonts w:hint="eastAsia"/>
        </w:rPr>
        <w:t>it is meaningful for remote UE to select a relay</w:t>
      </w:r>
      <w:r w:rsidRPr="002F4B64">
        <w:t xml:space="preserve"> which belongs to the same cell</w:t>
      </w:r>
      <w:r>
        <w:rPr>
          <w:rFonts w:hint="eastAsia"/>
        </w:rPr>
        <w:t xml:space="preserve">. </w:t>
      </w:r>
      <w:r>
        <w:t>T</w:t>
      </w:r>
      <w:r>
        <w:rPr>
          <w:rFonts w:hint="eastAsia"/>
        </w:rPr>
        <w:t xml:space="preserve">he </w:t>
      </w:r>
      <w:r>
        <w:t>purpose</w:t>
      </w:r>
      <w:r>
        <w:rPr>
          <w:rFonts w:hint="eastAsia"/>
        </w:rPr>
        <w:t xml:space="preserve"> of such </w:t>
      </w:r>
      <w:r>
        <w:t>handling</w:t>
      </w:r>
      <w:r>
        <w:rPr>
          <w:rFonts w:hint="eastAsia"/>
        </w:rPr>
        <w:t xml:space="preserve"> is not </w:t>
      </w:r>
      <w:r>
        <w:t>intended</w:t>
      </w:r>
      <w:r>
        <w:rPr>
          <w:rFonts w:hint="eastAsia"/>
        </w:rPr>
        <w:t xml:space="preserve"> to limit relay selection or reselection, but it provides a flexible and effective selection criteria.</w:t>
      </w:r>
    </w:p>
    <w:p w:rsidR="000834FD" w:rsidRPr="000834FD" w:rsidRDefault="000834FD" w:rsidP="000834FD">
      <w:pPr>
        <w:jc w:val="both"/>
      </w:pPr>
      <w:r>
        <w:t>C</w:t>
      </w:r>
      <w:r>
        <w:rPr>
          <w:rFonts w:hint="eastAsia"/>
        </w:rPr>
        <w:t xml:space="preserve">onsidering remote UE mobility and path switch, </w:t>
      </w:r>
      <w:r w:rsidRPr="007A2F9D">
        <w:t xml:space="preserve">remote UE reports relay’s PC5 RSRP and UE ID to source </w:t>
      </w:r>
      <w:proofErr w:type="spellStart"/>
      <w:r w:rsidRPr="007A2F9D">
        <w:t>gNB</w:t>
      </w:r>
      <w:proofErr w:type="spellEnd"/>
      <w:r>
        <w:rPr>
          <w:rFonts w:hint="eastAsia"/>
        </w:rPr>
        <w:t xml:space="preserve">, </w:t>
      </w:r>
      <w:r w:rsidRPr="007A2F9D">
        <w:t xml:space="preserve">source </w:t>
      </w:r>
      <w:proofErr w:type="spellStart"/>
      <w:r w:rsidRPr="007A2F9D">
        <w:t>gNB</w:t>
      </w:r>
      <w:proofErr w:type="spellEnd"/>
      <w:r w:rsidRPr="007A2F9D">
        <w:t xml:space="preserve"> may not be</w:t>
      </w:r>
      <w:r>
        <w:t xml:space="preserve"> able to distinguish whether</w:t>
      </w:r>
      <w:r w:rsidRPr="007A2F9D">
        <w:t xml:space="preserve"> relay</w:t>
      </w:r>
      <w:r>
        <w:rPr>
          <w:rFonts w:hint="eastAsia"/>
        </w:rPr>
        <w:t xml:space="preserve"> UE</w:t>
      </w:r>
      <w:r w:rsidRPr="007A2F9D">
        <w:t xml:space="preserve"> is connected to different </w:t>
      </w:r>
      <w:proofErr w:type="spellStart"/>
      <w:r w:rsidRPr="007A2F9D">
        <w:t>gNB</w:t>
      </w:r>
      <w:proofErr w:type="spellEnd"/>
      <w:r w:rsidRPr="007A2F9D">
        <w:t xml:space="preserve"> just </w:t>
      </w:r>
      <w:r>
        <w:rPr>
          <w:rFonts w:hint="eastAsia"/>
        </w:rPr>
        <w:t xml:space="preserve">according to </w:t>
      </w:r>
      <w:r w:rsidRPr="007A2F9D">
        <w:t xml:space="preserve">its UE ID. </w:t>
      </w:r>
      <w:r>
        <w:t>S</w:t>
      </w:r>
      <w:r>
        <w:rPr>
          <w:rFonts w:hint="eastAsia"/>
        </w:rPr>
        <w:t>o, i</w:t>
      </w:r>
      <w:r w:rsidRPr="007A2F9D">
        <w:t xml:space="preserve">t is especially </w:t>
      </w:r>
      <w:r>
        <w:t>beneficial</w:t>
      </w:r>
      <w:r w:rsidRPr="007A2F9D">
        <w:t xml:space="preserve"> for </w:t>
      </w:r>
      <w:r w:rsidRPr="00850731">
        <w:rPr>
          <w:rFonts w:eastAsia="Malgun Gothic"/>
          <w:lang w:eastAsia="ko-KR"/>
        </w:rPr>
        <w:t>the remote UE can be guaranteed service continuity</w:t>
      </w:r>
      <w:r>
        <w:rPr>
          <w:rFonts w:hint="eastAsia"/>
        </w:rPr>
        <w:t xml:space="preserve"> for intra cell mobility. </w:t>
      </w:r>
    </w:p>
    <w:bookmarkEnd w:id="6"/>
    <w:bookmarkEnd w:id="7"/>
    <w:p w:rsidR="005D7CFA" w:rsidRPr="00133B7F" w:rsidRDefault="006E6D95" w:rsidP="004B2D4A">
      <w:pPr>
        <w:tabs>
          <w:tab w:val="left" w:pos="840"/>
        </w:tabs>
        <w:jc w:val="both"/>
        <w:rPr>
          <w:b/>
          <w:bCs/>
        </w:rPr>
      </w:pPr>
      <w:r w:rsidRPr="006F0B0A">
        <w:rPr>
          <w:b/>
          <w:bCs/>
        </w:rPr>
        <w:t>P</w:t>
      </w:r>
      <w:r w:rsidRPr="006F0B0A">
        <w:rPr>
          <w:rFonts w:hint="eastAsia"/>
          <w:b/>
          <w:bCs/>
        </w:rPr>
        <w:t xml:space="preserve">roposal </w:t>
      </w:r>
      <w:r w:rsidR="005D7CFA" w:rsidRPr="006F0B0A">
        <w:rPr>
          <w:rFonts w:hint="eastAsia"/>
          <w:b/>
          <w:bCs/>
        </w:rPr>
        <w:t>1</w:t>
      </w:r>
      <w:r w:rsidRPr="006F0B0A">
        <w:rPr>
          <w:rFonts w:hint="eastAsia"/>
          <w:b/>
          <w:bCs/>
        </w:rPr>
        <w:t>:</w:t>
      </w:r>
      <w:r w:rsidR="00133B7F" w:rsidRPr="005D7CFA">
        <w:rPr>
          <w:rFonts w:hint="eastAsia"/>
          <w:b/>
          <w:bCs/>
        </w:rPr>
        <w:t xml:space="preserve"> </w:t>
      </w:r>
      <w:r w:rsidR="00133B7F">
        <w:rPr>
          <w:rFonts w:hint="eastAsia"/>
          <w:b/>
        </w:rPr>
        <w:t>Introduce cell ID</w:t>
      </w:r>
      <w:r w:rsidR="00133B7F" w:rsidRPr="005D7CFA">
        <w:rPr>
          <w:rFonts w:hint="eastAsia"/>
          <w:b/>
        </w:rPr>
        <w:t xml:space="preserve"> </w:t>
      </w:r>
      <w:r w:rsidR="00133B7F">
        <w:rPr>
          <w:rFonts w:hint="eastAsia"/>
          <w:b/>
        </w:rPr>
        <w:t>as one of AS criteria for</w:t>
      </w:r>
      <w:r w:rsidR="00133B7F" w:rsidRPr="005D7CFA">
        <w:rPr>
          <w:rFonts w:hint="eastAsia"/>
          <w:b/>
        </w:rPr>
        <w:t xml:space="preserve"> relay (re)select.</w:t>
      </w:r>
    </w:p>
    <w:p w:rsidR="005D7CFA" w:rsidRPr="005D7CFA" w:rsidRDefault="00BD05F5" w:rsidP="005D7CFA">
      <w:pPr>
        <w:pStyle w:val="30"/>
        <w:numPr>
          <w:ilvl w:val="0"/>
          <w:numId w:val="0"/>
        </w:numPr>
        <w:rPr>
          <w:rFonts w:ascii="Times New Roman" w:eastAsia="宋体" w:hAnsi="Times New Roman"/>
          <w:b/>
          <w:i/>
          <w:kern w:val="2"/>
          <w:sz w:val="21"/>
          <w:lang w:val="en-US" w:eastAsia="zh-CN"/>
        </w:rPr>
      </w:pPr>
      <w:r>
        <w:rPr>
          <w:rFonts w:ascii="Times New Roman" w:eastAsia="宋体" w:hAnsi="Times New Roman"/>
          <w:b/>
          <w:i/>
          <w:kern w:val="2"/>
          <w:sz w:val="21"/>
          <w:lang w:val="en-US" w:eastAsia="zh-CN"/>
        </w:rPr>
        <w:lastRenderedPageBreak/>
        <w:t>L</w:t>
      </w:r>
      <w:r>
        <w:rPr>
          <w:rFonts w:ascii="Times New Roman" w:eastAsia="宋体" w:hAnsi="Times New Roman" w:hint="eastAsia"/>
          <w:b/>
          <w:i/>
          <w:kern w:val="2"/>
          <w:sz w:val="21"/>
          <w:lang w:val="en-US" w:eastAsia="zh-CN"/>
        </w:rPr>
        <w:t xml:space="preserve">oad of </w:t>
      </w:r>
      <w:r w:rsidR="005D7CFA" w:rsidRPr="005D7CFA">
        <w:rPr>
          <w:rFonts w:ascii="Times New Roman" w:eastAsia="宋体" w:hAnsi="Times New Roman"/>
          <w:b/>
          <w:i/>
          <w:kern w:val="2"/>
          <w:sz w:val="21"/>
          <w:lang w:val="en-US" w:eastAsia="zh-CN"/>
        </w:rPr>
        <w:t>R</w:t>
      </w:r>
      <w:r w:rsidR="005D7CFA" w:rsidRPr="005D7CFA">
        <w:rPr>
          <w:rFonts w:ascii="Times New Roman" w:eastAsia="宋体" w:hAnsi="Times New Roman" w:hint="eastAsia"/>
          <w:b/>
          <w:i/>
          <w:kern w:val="2"/>
          <w:sz w:val="21"/>
          <w:lang w:val="en-US" w:eastAsia="zh-CN"/>
        </w:rPr>
        <w:t xml:space="preserve">elay UE </w:t>
      </w:r>
    </w:p>
    <w:p w:rsidR="00AC3AC6" w:rsidRDefault="000834FD" w:rsidP="004B2D4A">
      <w:pPr>
        <w:tabs>
          <w:tab w:val="left" w:pos="840"/>
        </w:tabs>
        <w:jc w:val="both"/>
      </w:pPr>
      <w:r>
        <w:t>L</w:t>
      </w:r>
      <w:r w:rsidR="005D7CFA">
        <w:rPr>
          <w:rFonts w:hint="eastAsia"/>
        </w:rPr>
        <w:t>oad</w:t>
      </w:r>
      <w:r>
        <w:rPr>
          <w:rFonts w:hint="eastAsia"/>
        </w:rPr>
        <w:t xml:space="preserve"> of relay UE</w:t>
      </w:r>
      <w:r w:rsidR="005D7CFA">
        <w:rPr>
          <w:rFonts w:hint="eastAsia"/>
        </w:rPr>
        <w:t xml:space="preserve"> </w:t>
      </w:r>
      <w:r w:rsidR="003D5862">
        <w:rPr>
          <w:rFonts w:hint="eastAsia"/>
        </w:rPr>
        <w:t xml:space="preserve">has </w:t>
      </w:r>
      <w:r>
        <w:rPr>
          <w:rFonts w:hint="eastAsia"/>
        </w:rPr>
        <w:t>been discussed</w:t>
      </w:r>
      <w:r w:rsidR="005D7CFA">
        <w:rPr>
          <w:rFonts w:hint="eastAsia"/>
        </w:rPr>
        <w:t xml:space="preserve"> </w:t>
      </w:r>
      <w:r w:rsidR="003D5862">
        <w:rPr>
          <w:rFonts w:hint="eastAsia"/>
        </w:rPr>
        <w:t xml:space="preserve">as criteria for relay selection </w:t>
      </w:r>
      <w:r w:rsidR="005D7CFA">
        <w:rPr>
          <w:rFonts w:hint="eastAsia"/>
        </w:rPr>
        <w:t xml:space="preserve">in </w:t>
      </w:r>
      <w:r>
        <w:rPr>
          <w:rFonts w:hint="eastAsia"/>
        </w:rPr>
        <w:t>post email discussion #602 [2]</w:t>
      </w:r>
      <w:r w:rsidR="005D7CFA">
        <w:rPr>
          <w:rFonts w:hint="eastAsia"/>
        </w:rPr>
        <w:t>.</w:t>
      </w:r>
      <w:r w:rsidR="003D5862" w:rsidRPr="003D5862">
        <w:rPr>
          <w:rFonts w:hint="eastAsia"/>
        </w:rPr>
        <w:t xml:space="preserve"> </w:t>
      </w:r>
      <w:r w:rsidR="003D5862">
        <w:rPr>
          <w:rFonts w:hint="eastAsia"/>
        </w:rPr>
        <w:t>For majority of companies, it</w:t>
      </w:r>
      <w:r>
        <w:rPr>
          <w:rFonts w:hint="eastAsia"/>
        </w:rPr>
        <w:t xml:space="preserve"> is agreeable that relay load is </w:t>
      </w:r>
      <w:r>
        <w:t>beneficial</w:t>
      </w:r>
      <w:r>
        <w:rPr>
          <w:rFonts w:hint="eastAsia"/>
        </w:rPr>
        <w:t xml:space="preserve"> for relay selection. </w:t>
      </w:r>
      <w:r>
        <w:t>H</w:t>
      </w:r>
      <w:r>
        <w:rPr>
          <w:rFonts w:hint="eastAsia"/>
        </w:rPr>
        <w:t>owever, how to si</w:t>
      </w:r>
      <w:r w:rsidR="003D5862">
        <w:rPr>
          <w:rFonts w:hint="eastAsia"/>
        </w:rPr>
        <w:t>mply defined relay load is</w:t>
      </w:r>
      <w:r>
        <w:rPr>
          <w:rFonts w:hint="eastAsia"/>
        </w:rPr>
        <w:t xml:space="preserve"> not concluded</w:t>
      </w:r>
      <w:r w:rsidR="003D5862">
        <w:rPr>
          <w:rFonts w:hint="eastAsia"/>
        </w:rPr>
        <w:t xml:space="preserve"> until last meeting</w:t>
      </w:r>
      <w:r>
        <w:rPr>
          <w:rFonts w:hint="eastAsia"/>
        </w:rPr>
        <w:t xml:space="preserve">. </w:t>
      </w:r>
      <w:r w:rsidR="00AC3AC6">
        <w:t>I</w:t>
      </w:r>
      <w:r w:rsidR="00AC3AC6">
        <w:rPr>
          <w:rFonts w:hint="eastAsia"/>
        </w:rPr>
        <w:t>n email discussion #602, selection criteria and optional solutions for definition of relay load criteria are list</w:t>
      </w:r>
      <w:r w:rsidR="003D5862">
        <w:rPr>
          <w:rFonts w:hint="eastAsia"/>
        </w:rPr>
        <w:t xml:space="preserve"> here</w:t>
      </w:r>
      <w:r w:rsidR="00AC3AC6">
        <w:rPr>
          <w:rFonts w:hint="eastAsia"/>
        </w:rPr>
        <w:t>:</w:t>
      </w:r>
    </w:p>
    <w:p w:rsidR="00AC3AC6" w:rsidRPr="00AC3AC6" w:rsidRDefault="00AC3AC6" w:rsidP="00AC3AC6">
      <w:pPr>
        <w:tabs>
          <w:tab w:val="left" w:pos="175"/>
        </w:tabs>
        <w:spacing w:line="276" w:lineRule="auto"/>
        <w:rPr>
          <w:rFonts w:asciiTheme="minorHAnsi" w:hAnsiTheme="minorHAnsi"/>
          <w:b/>
          <w:bCs/>
          <w:i/>
        </w:rPr>
      </w:pPr>
      <w:r w:rsidRPr="00AC3AC6">
        <w:rPr>
          <w:b/>
          <w:bCs/>
          <w:i/>
        </w:rPr>
        <w:t>Option 1: Number of PC5 connections to Remote UEs currently being actively used for relaying</w:t>
      </w:r>
    </w:p>
    <w:p w:rsidR="00AC3AC6" w:rsidRPr="00AC3AC6" w:rsidRDefault="00AC3AC6" w:rsidP="00AC3AC6">
      <w:pPr>
        <w:tabs>
          <w:tab w:val="left" w:pos="175"/>
        </w:tabs>
        <w:spacing w:line="276" w:lineRule="auto"/>
        <w:rPr>
          <w:b/>
          <w:bCs/>
          <w:i/>
        </w:rPr>
      </w:pPr>
      <w:r w:rsidRPr="00AC3AC6">
        <w:rPr>
          <w:b/>
          <w:bCs/>
          <w:i/>
        </w:rPr>
        <w:t>Option 2: Resource pool usage or capacity</w:t>
      </w:r>
    </w:p>
    <w:p w:rsidR="00AC3AC6" w:rsidRPr="00AC3AC6" w:rsidRDefault="00AC3AC6" w:rsidP="00AC3AC6">
      <w:pPr>
        <w:tabs>
          <w:tab w:val="left" w:pos="175"/>
        </w:tabs>
        <w:spacing w:line="276" w:lineRule="auto"/>
        <w:rPr>
          <w:b/>
          <w:bCs/>
          <w:i/>
        </w:rPr>
      </w:pPr>
      <w:r w:rsidRPr="00AC3AC6">
        <w:rPr>
          <w:b/>
          <w:bCs/>
          <w:i/>
        </w:rPr>
        <w:t>Option 3: Number of remote UEs being served by the relay UE</w:t>
      </w:r>
    </w:p>
    <w:p w:rsidR="00AC3AC6" w:rsidRPr="00AC3AC6" w:rsidRDefault="00AC3AC6" w:rsidP="00AC3AC6">
      <w:pPr>
        <w:tabs>
          <w:tab w:val="left" w:pos="175"/>
        </w:tabs>
        <w:spacing w:line="276" w:lineRule="auto"/>
        <w:rPr>
          <w:rFonts w:cs="Arial"/>
          <w:b/>
          <w:bCs/>
          <w:i/>
        </w:rPr>
      </w:pPr>
      <w:r w:rsidRPr="00AC3AC6">
        <w:rPr>
          <w:b/>
          <w:bCs/>
          <w:i/>
        </w:rPr>
        <w:t xml:space="preserve">Option 4: </w:t>
      </w:r>
      <w:r w:rsidRPr="00AC3AC6">
        <w:rPr>
          <w:rFonts w:cs="Arial"/>
          <w:b/>
          <w:bCs/>
          <w:i/>
        </w:rPr>
        <w:t>free bandwidth (or achievable bit rate) that relay UE can provide for relay traffic</w:t>
      </w:r>
    </w:p>
    <w:p w:rsidR="00AC3AC6" w:rsidRPr="00AC3AC6" w:rsidRDefault="00AC3AC6" w:rsidP="00AC3AC6">
      <w:pPr>
        <w:tabs>
          <w:tab w:val="left" w:pos="175"/>
        </w:tabs>
        <w:spacing w:line="276" w:lineRule="auto"/>
        <w:rPr>
          <w:rFonts w:cs="Arial"/>
          <w:b/>
          <w:bCs/>
          <w:i/>
        </w:rPr>
      </w:pPr>
      <w:r>
        <w:rPr>
          <w:rFonts w:cs="Arial" w:hint="eastAsia"/>
          <w:b/>
          <w:bCs/>
          <w:i/>
        </w:rPr>
        <w:t>O</w:t>
      </w:r>
      <w:r w:rsidRPr="00AC3AC6">
        <w:rPr>
          <w:rFonts w:cs="Arial"/>
          <w:b/>
          <w:bCs/>
          <w:i/>
        </w:rPr>
        <w:t>ption 5: Leave to UE implementation</w:t>
      </w:r>
    </w:p>
    <w:p w:rsidR="00AC3AC6" w:rsidRPr="00AC3AC6" w:rsidRDefault="00AC3AC6" w:rsidP="00AC3AC6">
      <w:pPr>
        <w:tabs>
          <w:tab w:val="left" w:pos="175"/>
        </w:tabs>
        <w:spacing w:line="276" w:lineRule="auto"/>
        <w:rPr>
          <w:rFonts w:cs="Arial"/>
          <w:b/>
          <w:bCs/>
          <w:i/>
        </w:rPr>
      </w:pPr>
      <w:r w:rsidRPr="00AC3AC6">
        <w:rPr>
          <w:rFonts w:cs="Arial"/>
          <w:b/>
          <w:bCs/>
          <w:i/>
        </w:rPr>
        <w:t xml:space="preserve">Option 6: network indication, </w:t>
      </w:r>
      <w:proofErr w:type="spellStart"/>
      <w:r w:rsidRPr="00AC3AC6">
        <w:rPr>
          <w:rFonts w:cs="Arial"/>
          <w:b/>
          <w:bCs/>
          <w:i/>
        </w:rPr>
        <w:t>gNB</w:t>
      </w:r>
      <w:proofErr w:type="spellEnd"/>
      <w:r w:rsidRPr="00AC3AC6">
        <w:rPr>
          <w:rFonts w:cs="Arial"/>
          <w:b/>
          <w:bCs/>
          <w:i/>
        </w:rPr>
        <w:t xml:space="preserve"> provides the load indication, e.g. high or low. Relay UE follows </w:t>
      </w:r>
      <w:proofErr w:type="spellStart"/>
      <w:r w:rsidRPr="00AC3AC6">
        <w:rPr>
          <w:rFonts w:cs="Arial"/>
          <w:b/>
          <w:bCs/>
          <w:i/>
        </w:rPr>
        <w:t>gNB’s</w:t>
      </w:r>
      <w:proofErr w:type="spellEnd"/>
      <w:r w:rsidRPr="00AC3AC6">
        <w:rPr>
          <w:rFonts w:cs="Arial"/>
          <w:b/>
          <w:bCs/>
          <w:i/>
        </w:rPr>
        <w:t xml:space="preserve"> indication.</w:t>
      </w:r>
    </w:p>
    <w:p w:rsidR="005D7CFA" w:rsidRPr="006A346A" w:rsidRDefault="009C3B03" w:rsidP="004B2D4A">
      <w:pPr>
        <w:tabs>
          <w:tab w:val="left" w:pos="840"/>
        </w:tabs>
        <w:jc w:val="both"/>
      </w:pPr>
      <w:r>
        <w:rPr>
          <w:rFonts w:hint="eastAsia"/>
        </w:rPr>
        <w:t>O</w:t>
      </w:r>
      <w:r w:rsidR="00AC3AC6">
        <w:rPr>
          <w:rFonts w:hint="eastAsia"/>
        </w:rPr>
        <w:t>ption 1 and 3 are simple and easy to</w:t>
      </w:r>
      <w:r w:rsidR="001E3D02">
        <w:rPr>
          <w:rFonts w:hint="eastAsia"/>
        </w:rPr>
        <w:t xml:space="preserve"> compute comparing with </w:t>
      </w:r>
      <w:r w:rsidR="001E3D02">
        <w:t>another alternative</w:t>
      </w:r>
      <w:r w:rsidR="00AC3AC6">
        <w:rPr>
          <w:rFonts w:hint="eastAsia"/>
        </w:rPr>
        <w:t>.</w:t>
      </w:r>
      <w:r>
        <w:rPr>
          <w:rFonts w:hint="eastAsia"/>
        </w:rPr>
        <w:t xml:space="preserve"> </w:t>
      </w:r>
      <w:r>
        <w:t>C</w:t>
      </w:r>
      <w:r>
        <w:rPr>
          <w:rFonts w:hint="eastAsia"/>
        </w:rPr>
        <w:t xml:space="preserve">onsidering whether those criteria can reflect performance provided by relay UE, from our point view, PC5 connection or number of remote UE are in direct proportion to the load </w:t>
      </w:r>
      <w:r>
        <w:t>relayed</w:t>
      </w:r>
      <w:r>
        <w:rPr>
          <w:rFonts w:hint="eastAsia"/>
        </w:rPr>
        <w:t xml:space="preserve"> by relay UE to some extent.</w:t>
      </w:r>
      <w:r w:rsidR="006A346A">
        <w:rPr>
          <w:rFonts w:hint="eastAsia"/>
        </w:rPr>
        <w:t xml:space="preserve"> </w:t>
      </w:r>
      <w:r w:rsidR="001E3D02">
        <w:t>B</w:t>
      </w:r>
      <w:r w:rsidR="001E3D02">
        <w:rPr>
          <w:rFonts w:hint="eastAsia"/>
        </w:rPr>
        <w:t>oth option 1 and 3 can indirectly re</w:t>
      </w:r>
      <w:r w:rsidR="001E3D02">
        <w:t>flect performance that a remote UE could achieve</w:t>
      </w:r>
      <w:r w:rsidR="001E3D02">
        <w:rPr>
          <w:rFonts w:hint="eastAsia"/>
        </w:rPr>
        <w:t xml:space="preserve">. </w:t>
      </w:r>
      <w:r w:rsidR="00E87EDF">
        <w:t>R</w:t>
      </w:r>
      <w:r w:rsidR="00E87EDF">
        <w:rPr>
          <w:rFonts w:hint="eastAsia"/>
        </w:rPr>
        <w:t xml:space="preserve">emote UE filter and exclude </w:t>
      </w:r>
      <w:r w:rsidR="00E87EDF">
        <w:t>candidate</w:t>
      </w:r>
      <w:r w:rsidR="00E87EDF">
        <w:rPr>
          <w:rFonts w:hint="eastAsia"/>
        </w:rPr>
        <w:t xml:space="preserve"> relay with bad condition, lower PC5 RSRP or </w:t>
      </w:r>
      <w:r w:rsidR="00E87EDF">
        <w:t>larger</w:t>
      </w:r>
      <w:r w:rsidR="00E87EDF">
        <w:rPr>
          <w:rFonts w:hint="eastAsia"/>
        </w:rPr>
        <w:t xml:space="preserve"> number of PC5 connections or remote UE served by the relay UE. </w:t>
      </w:r>
      <w:r w:rsidR="00E87EDF">
        <w:t>T</w:t>
      </w:r>
      <w:r w:rsidR="00E87EDF">
        <w:rPr>
          <w:rFonts w:hint="eastAsia"/>
        </w:rPr>
        <w:t xml:space="preserve">he selection criteria </w:t>
      </w:r>
      <w:proofErr w:type="spellStart"/>
      <w:r w:rsidR="00E87EDF">
        <w:rPr>
          <w:rFonts w:hint="eastAsia"/>
        </w:rPr>
        <w:t>can not</w:t>
      </w:r>
      <w:proofErr w:type="spellEnd"/>
      <w:r w:rsidR="00E87EDF">
        <w:rPr>
          <w:rFonts w:hint="eastAsia"/>
        </w:rPr>
        <w:t xml:space="preserve"> be </w:t>
      </w:r>
      <w:r w:rsidR="00E87EDF">
        <w:t>accurately</w:t>
      </w:r>
      <w:r w:rsidR="00E87EDF">
        <w:rPr>
          <w:rFonts w:hint="eastAsia"/>
        </w:rPr>
        <w:t xml:space="preserve"> and </w:t>
      </w:r>
      <w:r w:rsidR="00E87EDF">
        <w:t>constant</w:t>
      </w:r>
      <w:r w:rsidR="00E87EDF">
        <w:rPr>
          <w:rFonts w:hint="eastAsia"/>
        </w:rPr>
        <w:t xml:space="preserve">ly reflect the condition, however, </w:t>
      </w:r>
      <w:r w:rsidR="005F66BB">
        <w:rPr>
          <w:rFonts w:hint="eastAsia"/>
        </w:rPr>
        <w:t xml:space="preserve">it is meaningful </w:t>
      </w:r>
      <w:r w:rsidR="00DE25DF">
        <w:rPr>
          <w:rFonts w:hint="eastAsia"/>
        </w:rPr>
        <w:t xml:space="preserve">to act </w:t>
      </w:r>
      <w:r w:rsidR="00E87EDF">
        <w:rPr>
          <w:rFonts w:hint="eastAsia"/>
        </w:rPr>
        <w:t>as</w:t>
      </w:r>
      <w:r w:rsidR="00DE25DF">
        <w:rPr>
          <w:rFonts w:hint="eastAsia"/>
        </w:rPr>
        <w:t xml:space="preserve"> </w:t>
      </w:r>
      <w:r w:rsidR="005F66BB">
        <w:t>assistant</w:t>
      </w:r>
      <w:r w:rsidR="005F66BB">
        <w:rPr>
          <w:rFonts w:hint="eastAsia"/>
        </w:rPr>
        <w:t xml:space="preserve"> information</w:t>
      </w:r>
      <w:r w:rsidR="00DE25DF">
        <w:rPr>
          <w:rFonts w:hint="eastAsia"/>
        </w:rPr>
        <w:t>.</w:t>
      </w:r>
      <w:r w:rsidR="005F66BB">
        <w:rPr>
          <w:rFonts w:hint="eastAsia"/>
        </w:rPr>
        <w:t xml:space="preserve"> </w:t>
      </w:r>
    </w:p>
    <w:p w:rsidR="005D7CFA" w:rsidRPr="005D7CFA" w:rsidRDefault="005D7CFA" w:rsidP="004B2D4A">
      <w:pPr>
        <w:tabs>
          <w:tab w:val="left" w:pos="840"/>
        </w:tabs>
        <w:jc w:val="both"/>
        <w:rPr>
          <w:b/>
          <w:bCs/>
        </w:rPr>
      </w:pPr>
      <w:r w:rsidRPr="006A346A">
        <w:rPr>
          <w:b/>
          <w:bCs/>
        </w:rPr>
        <w:t>P</w:t>
      </w:r>
      <w:r w:rsidRPr="006A346A">
        <w:rPr>
          <w:rFonts w:hint="eastAsia"/>
          <w:b/>
          <w:bCs/>
        </w:rPr>
        <w:t xml:space="preserve">roposal </w:t>
      </w:r>
      <w:r w:rsidR="00F934CD" w:rsidRPr="006A346A">
        <w:rPr>
          <w:rFonts w:hint="eastAsia"/>
          <w:b/>
          <w:bCs/>
        </w:rPr>
        <w:t>2</w:t>
      </w:r>
      <w:r w:rsidRPr="006A346A">
        <w:rPr>
          <w:rFonts w:hint="eastAsia"/>
          <w:b/>
          <w:bCs/>
        </w:rPr>
        <w:t>:</w:t>
      </w:r>
      <w:r w:rsidR="00411F68">
        <w:rPr>
          <w:rFonts w:hint="eastAsia"/>
          <w:b/>
          <w:bCs/>
        </w:rPr>
        <w:t xml:space="preserve"> Down selection from option1 and option3 as criteria for relay selection.</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133B7F" w:rsidRPr="00133B7F" w:rsidRDefault="00133B7F" w:rsidP="00133B7F">
      <w:pPr>
        <w:tabs>
          <w:tab w:val="left" w:pos="840"/>
        </w:tabs>
        <w:jc w:val="both"/>
        <w:rPr>
          <w:b/>
          <w:bCs/>
        </w:rPr>
      </w:pPr>
      <w:r w:rsidRPr="006F0B0A">
        <w:rPr>
          <w:b/>
          <w:bCs/>
        </w:rPr>
        <w:t>P</w:t>
      </w:r>
      <w:r w:rsidRPr="006F0B0A">
        <w:rPr>
          <w:rFonts w:hint="eastAsia"/>
          <w:b/>
          <w:bCs/>
        </w:rPr>
        <w:t>roposal 1:</w:t>
      </w:r>
      <w:r w:rsidRPr="005D7CFA">
        <w:rPr>
          <w:rFonts w:hint="eastAsia"/>
          <w:b/>
          <w:bCs/>
        </w:rPr>
        <w:t xml:space="preserve"> </w:t>
      </w:r>
      <w:r>
        <w:rPr>
          <w:rFonts w:hint="eastAsia"/>
          <w:b/>
        </w:rPr>
        <w:t>Introduce cell ID</w:t>
      </w:r>
      <w:r w:rsidRPr="005D7CFA">
        <w:rPr>
          <w:rFonts w:hint="eastAsia"/>
          <w:b/>
        </w:rPr>
        <w:t xml:space="preserve"> </w:t>
      </w:r>
      <w:r>
        <w:rPr>
          <w:rFonts w:hint="eastAsia"/>
          <w:b/>
        </w:rPr>
        <w:t>as one of AS criteria for</w:t>
      </w:r>
      <w:r w:rsidRPr="005D7CFA">
        <w:rPr>
          <w:rFonts w:hint="eastAsia"/>
          <w:b/>
        </w:rPr>
        <w:t xml:space="preserve"> relay (re)select.</w:t>
      </w:r>
    </w:p>
    <w:p w:rsidR="00133B7F" w:rsidRPr="00411F68" w:rsidRDefault="00411F68" w:rsidP="00133B7F">
      <w:pPr>
        <w:tabs>
          <w:tab w:val="left" w:pos="840"/>
        </w:tabs>
        <w:jc w:val="both"/>
        <w:rPr>
          <w:b/>
          <w:bCs/>
        </w:rPr>
      </w:pPr>
      <w:r w:rsidRPr="006A346A">
        <w:rPr>
          <w:b/>
          <w:bCs/>
        </w:rPr>
        <w:t>P</w:t>
      </w:r>
      <w:r w:rsidRPr="006A346A">
        <w:rPr>
          <w:rFonts w:hint="eastAsia"/>
          <w:b/>
          <w:bCs/>
        </w:rPr>
        <w:t>roposal 2:</w:t>
      </w:r>
      <w:r>
        <w:rPr>
          <w:rFonts w:hint="eastAsia"/>
          <w:b/>
          <w:bCs/>
        </w:rPr>
        <w:t xml:space="preserve"> Down selection from option1 and option3 as criteria for relay selection.</w:t>
      </w:r>
    </w:p>
    <w:p w:rsidR="00956196" w:rsidRDefault="004A782D" w:rsidP="00626083">
      <w:pPr>
        <w:pStyle w:val="1"/>
      </w:pPr>
      <w:r>
        <w:t>References</w:t>
      </w:r>
    </w:p>
    <w:p w:rsidR="003A6539" w:rsidRDefault="005D7CFA" w:rsidP="000834FD">
      <w:pPr>
        <w:pStyle w:val="aff4"/>
        <w:numPr>
          <w:ilvl w:val="0"/>
          <w:numId w:val="28"/>
        </w:numPr>
        <w:ind w:left="426" w:firstLineChars="0"/>
        <w:jc w:val="both"/>
        <w:rPr>
          <w:lang w:val="en-GB"/>
        </w:rPr>
      </w:pPr>
      <w:r>
        <w:rPr>
          <w:rFonts w:hint="eastAsia"/>
          <w:lang w:val="en-GB"/>
        </w:rPr>
        <w:t>R2-2</w:t>
      </w:r>
      <w:r w:rsidR="000834FD">
        <w:rPr>
          <w:rFonts w:hint="eastAsia"/>
          <w:lang w:val="en-GB"/>
        </w:rPr>
        <w:t>104414, [610</w:t>
      </w:r>
      <w:proofErr w:type="gramStart"/>
      <w:r w:rsidR="000834FD">
        <w:rPr>
          <w:rFonts w:hint="eastAsia"/>
          <w:lang w:val="en-GB"/>
        </w:rPr>
        <w:t>]AS</w:t>
      </w:r>
      <w:proofErr w:type="gramEnd"/>
      <w:r w:rsidR="000834FD">
        <w:rPr>
          <w:rFonts w:hint="eastAsia"/>
          <w:lang w:val="en-GB"/>
        </w:rPr>
        <w:t xml:space="preserve"> criteria reselection summary.</w:t>
      </w:r>
    </w:p>
    <w:p w:rsidR="000834FD" w:rsidRPr="00F23FB3" w:rsidRDefault="000834FD" w:rsidP="000834FD">
      <w:pPr>
        <w:pStyle w:val="aff4"/>
        <w:numPr>
          <w:ilvl w:val="0"/>
          <w:numId w:val="28"/>
        </w:numPr>
        <w:ind w:left="426" w:firstLineChars="0"/>
        <w:jc w:val="both"/>
        <w:rPr>
          <w:lang w:val="en-GB"/>
        </w:rPr>
      </w:pPr>
      <w:r w:rsidRPr="000834FD">
        <w:rPr>
          <w:lang w:val="en-GB"/>
        </w:rPr>
        <w:t>[Post113bis-e][602][Relay] Definition of relay load criterion (Ericsson)</w:t>
      </w:r>
    </w:p>
    <w:sectPr w:rsidR="000834FD" w:rsidRPr="00F23FB3"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108" w:rsidRDefault="00CF4108">
      <w:pPr>
        <w:spacing w:after="0" w:line="240" w:lineRule="auto"/>
      </w:pPr>
      <w:r>
        <w:separator/>
      </w:r>
    </w:p>
  </w:endnote>
  <w:endnote w:type="continuationSeparator" w:id="0">
    <w:p w:rsidR="00CF4108" w:rsidRDefault="00CF41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Latha"/>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D02" w:rsidRDefault="0047503B">
    <w:pPr>
      <w:pStyle w:val="af1"/>
      <w:framePr w:wrap="around" w:vAnchor="text" w:hAnchor="margin" w:xAlign="right" w:y="1"/>
      <w:rPr>
        <w:rStyle w:val="afa"/>
      </w:rPr>
    </w:pPr>
    <w:r>
      <w:rPr>
        <w:rStyle w:val="afa"/>
      </w:rPr>
      <w:fldChar w:fldCharType="begin"/>
    </w:r>
    <w:r w:rsidR="001E3D02">
      <w:rPr>
        <w:rStyle w:val="afa"/>
      </w:rPr>
      <w:instrText xml:space="preserve">PAGE  </w:instrText>
    </w:r>
    <w:r>
      <w:rPr>
        <w:rStyle w:val="afa"/>
      </w:rPr>
      <w:fldChar w:fldCharType="end"/>
    </w:r>
  </w:p>
  <w:p w:rsidR="001E3D02" w:rsidRDefault="001E3D02">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D02" w:rsidRDefault="001E3D02">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108" w:rsidRDefault="00CF4108">
      <w:pPr>
        <w:spacing w:after="0" w:line="240" w:lineRule="auto"/>
      </w:pPr>
      <w:r>
        <w:separator/>
      </w:r>
    </w:p>
  </w:footnote>
  <w:footnote w:type="continuationSeparator" w:id="0">
    <w:p w:rsidR="00CF4108" w:rsidRDefault="00CF41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D02" w:rsidRDefault="001E3D02">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18356B96"/>
    <w:multiLevelType w:val="multilevel"/>
    <w:tmpl w:val="18356B9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463076"/>
    <w:multiLevelType w:val="multilevel"/>
    <w:tmpl w:val="BDE6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308CDEE2">
      <w:start w:val="1"/>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nsid w:val="793F2E6B"/>
    <w:multiLevelType w:val="hybridMultilevel"/>
    <w:tmpl w:val="A62A293C"/>
    <w:lvl w:ilvl="0" w:tplc="6734C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0"/>
  </w:num>
  <w:num w:numId="3">
    <w:abstractNumId w:val="34"/>
  </w:num>
  <w:num w:numId="4">
    <w:abstractNumId w:val="14"/>
  </w:num>
  <w:num w:numId="5">
    <w:abstractNumId w:val="10"/>
  </w:num>
  <w:num w:numId="6">
    <w:abstractNumId w:val="12"/>
  </w:num>
  <w:num w:numId="7">
    <w:abstractNumId w:val="15"/>
  </w:num>
  <w:num w:numId="8">
    <w:abstractNumId w:val="17"/>
  </w:num>
  <w:num w:numId="9">
    <w:abstractNumId w:val="36"/>
  </w:num>
  <w:num w:numId="10">
    <w:abstractNumId w:val="18"/>
  </w:num>
  <w:num w:numId="11">
    <w:abstractNumId w:val="31"/>
  </w:num>
  <w:num w:numId="12">
    <w:abstractNumId w:val="13"/>
  </w:num>
  <w:num w:numId="13">
    <w:abstractNumId w:val="1"/>
  </w:num>
  <w:num w:numId="14">
    <w:abstractNumId w:val="3"/>
  </w:num>
  <w:num w:numId="15">
    <w:abstractNumId w:val="30"/>
  </w:num>
  <w:num w:numId="16">
    <w:abstractNumId w:val="9"/>
  </w:num>
  <w:num w:numId="17">
    <w:abstractNumId w:val="24"/>
  </w:num>
  <w:num w:numId="18">
    <w:abstractNumId w:val="33"/>
  </w:num>
  <w:num w:numId="19">
    <w:abstractNumId w:val="2"/>
  </w:num>
  <w:num w:numId="20">
    <w:abstractNumId w:val="35"/>
  </w:num>
  <w:num w:numId="21">
    <w:abstractNumId w:val="28"/>
  </w:num>
  <w:num w:numId="22">
    <w:abstractNumId w:val="11"/>
  </w:num>
  <w:num w:numId="23">
    <w:abstractNumId w:val="19"/>
  </w:num>
  <w:num w:numId="24">
    <w:abstractNumId w:val="21"/>
  </w:num>
  <w:num w:numId="25">
    <w:abstractNumId w:val="8"/>
  </w:num>
  <w:num w:numId="26">
    <w:abstractNumId w:val="6"/>
  </w:num>
  <w:num w:numId="27">
    <w:abstractNumId w:val="26"/>
  </w:num>
  <w:num w:numId="28">
    <w:abstractNumId w:val="4"/>
  </w:num>
  <w:num w:numId="29">
    <w:abstractNumId w:val="23"/>
  </w:num>
  <w:num w:numId="30">
    <w:abstractNumId w:val="7"/>
  </w:num>
  <w:num w:numId="31">
    <w:abstractNumId w:val="29"/>
  </w:num>
  <w:num w:numId="32">
    <w:abstractNumId w:val="25"/>
  </w:num>
  <w:num w:numId="33">
    <w:abstractNumId w:val="29"/>
  </w:num>
  <w:num w:numId="34">
    <w:abstractNumId w:val="32"/>
  </w:num>
  <w:num w:numId="35">
    <w:abstractNumId w:val="27"/>
  </w:num>
  <w:num w:numId="36">
    <w:abstractNumId w:val="22"/>
  </w:num>
  <w:num w:numId="37">
    <w:abstractNumId w:val="29"/>
  </w:num>
  <w:num w:numId="38">
    <w:abstractNumId w:val="29"/>
  </w:num>
  <w:num w:numId="39">
    <w:abstractNumId w:val="20"/>
  </w:num>
  <w:num w:numId="40">
    <w:abstractNumId w:val="5"/>
  </w:num>
  <w:num w:numId="41">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696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4FD"/>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0497"/>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3B7F"/>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960"/>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3D02"/>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04"/>
    <w:rsid w:val="00233818"/>
    <w:rsid w:val="002338EB"/>
    <w:rsid w:val="00234133"/>
    <w:rsid w:val="00234C00"/>
    <w:rsid w:val="002363A9"/>
    <w:rsid w:val="00236A25"/>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C7DF8"/>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6E"/>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5862"/>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1F68"/>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503B"/>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4B"/>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8E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6BB"/>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346A"/>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06A0D"/>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201"/>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2072"/>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283"/>
    <w:rsid w:val="009433CB"/>
    <w:rsid w:val="00943CA5"/>
    <w:rsid w:val="00943F7B"/>
    <w:rsid w:val="00944908"/>
    <w:rsid w:val="00944B00"/>
    <w:rsid w:val="00944C90"/>
    <w:rsid w:val="00944D88"/>
    <w:rsid w:val="009453E0"/>
    <w:rsid w:val="0094605E"/>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3B03"/>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2CD"/>
    <w:rsid w:val="00A5562E"/>
    <w:rsid w:val="00A55B7A"/>
    <w:rsid w:val="00A55DA6"/>
    <w:rsid w:val="00A55F27"/>
    <w:rsid w:val="00A5620E"/>
    <w:rsid w:val="00A569A4"/>
    <w:rsid w:val="00A57168"/>
    <w:rsid w:val="00A606B3"/>
    <w:rsid w:val="00A60D99"/>
    <w:rsid w:val="00A62B1A"/>
    <w:rsid w:val="00A63942"/>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AC6"/>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6737C"/>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5F5"/>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4B19"/>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4108"/>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52"/>
    <w:rsid w:val="00D14B6E"/>
    <w:rsid w:val="00D15BE3"/>
    <w:rsid w:val="00D15C08"/>
    <w:rsid w:val="00D15E25"/>
    <w:rsid w:val="00D15EF1"/>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F23"/>
    <w:rsid w:val="00D734C7"/>
    <w:rsid w:val="00D743AA"/>
    <w:rsid w:val="00D74667"/>
    <w:rsid w:val="00D746F9"/>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5DF"/>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0D7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876BC"/>
    <w:rsid w:val="00E87EDF"/>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3FB3"/>
    <w:rsid w:val="00F245A7"/>
    <w:rsid w:val="00F26B86"/>
    <w:rsid w:val="00F273E1"/>
    <w:rsid w:val="00F30E04"/>
    <w:rsid w:val="00F313F6"/>
    <w:rsid w:val="00F31B9E"/>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 w:type="paragraph" w:customStyle="1" w:styleId="EmailDiscussion">
    <w:name w:val="EmailDiscussion"/>
    <w:basedOn w:val="a0"/>
    <w:next w:val="a0"/>
    <w:link w:val="EmailDiscussionChar"/>
    <w:qFormat/>
    <w:rsid w:val="000834FD"/>
    <w:pPr>
      <w:numPr>
        <w:numId w:val="39"/>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rsid w:val="000834FD"/>
    <w:rPr>
      <w:rFonts w:ascii="Arial" w:eastAsia="MS Mincho" w:hAnsi="Arial"/>
      <w:b/>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951858974">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30931-7FEB-437C-9774-F7DF18E5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2</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76</cp:revision>
  <cp:lastPrinted>2018-09-28T06:47:00Z</cp:lastPrinted>
  <dcterms:created xsi:type="dcterms:W3CDTF">2020-08-07T01:38:00Z</dcterms:created>
  <dcterms:modified xsi:type="dcterms:W3CDTF">2021-05-11T02:37:00Z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